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88C06" w14:textId="77777777" w:rsidR="00C05748" w:rsidRPr="00D90372" w:rsidRDefault="00C05748" w:rsidP="00C0574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0372">
        <w:rPr>
          <w:rFonts w:ascii="Times New Roman" w:hAnsi="Times New Roman" w:cs="Times New Roman"/>
          <w:b/>
          <w:bCs/>
          <w:sz w:val="26"/>
          <w:szCs w:val="26"/>
        </w:rPr>
        <w:t>Важная информация для жителей Дзержинско‑Тасеевского муниципального округа</w:t>
      </w:r>
    </w:p>
    <w:p w14:paraId="0B408F22" w14:textId="77777777" w:rsidR="00C05748" w:rsidRPr="00D90372" w:rsidRDefault="00C05748" w:rsidP="00C05748">
      <w:pPr>
        <w:jc w:val="center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Уважаемые жители!</w:t>
      </w:r>
    </w:p>
    <w:p w14:paraId="482A989B" w14:textId="77777777" w:rsidR="00C05748" w:rsidRPr="00D90372" w:rsidRDefault="00C05748" w:rsidP="00C0574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Администрация округа информирует вас о результатах контрольных мероприятий в отношении регионального оператора по обращению с твёрдыми коммунальными отходами (ТКО) — компании «</w:t>
      </w:r>
      <w:proofErr w:type="spellStart"/>
      <w:r w:rsidRPr="00D90372">
        <w:rPr>
          <w:rFonts w:ascii="Times New Roman" w:hAnsi="Times New Roman" w:cs="Times New Roman"/>
          <w:sz w:val="26"/>
          <w:szCs w:val="26"/>
        </w:rPr>
        <w:t>РостТех</w:t>
      </w:r>
      <w:proofErr w:type="spellEnd"/>
      <w:r w:rsidRPr="00D90372">
        <w:rPr>
          <w:rFonts w:ascii="Times New Roman" w:hAnsi="Times New Roman" w:cs="Times New Roman"/>
          <w:sz w:val="26"/>
          <w:szCs w:val="26"/>
        </w:rPr>
        <w:t>».</w:t>
      </w:r>
    </w:p>
    <w:p w14:paraId="55E8FE50" w14:textId="77777777" w:rsidR="00C05748" w:rsidRPr="00D90372" w:rsidRDefault="00C05748" w:rsidP="00C0574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По итогам неоднократных обращений граждан и проведённых проверок в 2026 году в адрес ООО «</w:t>
      </w:r>
      <w:proofErr w:type="spellStart"/>
      <w:r w:rsidRPr="00D90372">
        <w:rPr>
          <w:rFonts w:ascii="Times New Roman" w:hAnsi="Times New Roman" w:cs="Times New Roman"/>
          <w:sz w:val="26"/>
          <w:szCs w:val="26"/>
        </w:rPr>
        <w:t>РостТех</w:t>
      </w:r>
      <w:proofErr w:type="spellEnd"/>
      <w:r w:rsidRPr="00D90372">
        <w:rPr>
          <w:rFonts w:ascii="Times New Roman" w:hAnsi="Times New Roman" w:cs="Times New Roman"/>
          <w:sz w:val="26"/>
          <w:szCs w:val="26"/>
        </w:rPr>
        <w:t>» со стороны надзорных органов вынесены предостережения о недопустимости нарушения обязательных требований:</w:t>
      </w:r>
    </w:p>
    <w:p w14:paraId="1C8E3A2B" w14:textId="77777777" w:rsidR="00C05748" w:rsidRPr="00D90372" w:rsidRDefault="00C05748" w:rsidP="00C0574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Службой строительного надзора и жилищного контроля Красноярского края — за несоблюдение установленного графика вывоза ТКО;</w:t>
      </w:r>
    </w:p>
    <w:p w14:paraId="175A560C" w14:textId="77777777" w:rsidR="00C05748" w:rsidRPr="00D90372" w:rsidRDefault="00C05748" w:rsidP="00C0574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Управлением Роспотребнадзора по Красноярскому краю — за нарушение санитарно‑эпидемиологических требований к содержанию контейнерных площадок в связи с несвоевременным вывозом отходов.</w:t>
      </w:r>
    </w:p>
    <w:p w14:paraId="68A757E5" w14:textId="76E3D40A" w:rsidR="00D90372" w:rsidRPr="00D90372" w:rsidRDefault="00C05748" w:rsidP="00D9037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Данные меры приняты в целях защиты прав потребителей коммунальной услуги по обращению с ТКО и обеспечения надлежащего санитарного состояния населённых пунктов округа.</w:t>
      </w:r>
    </w:p>
    <w:p w14:paraId="1FA74CD9" w14:textId="1D4A7A66" w:rsidR="00253DF7" w:rsidRPr="00D90372" w:rsidRDefault="00253DF7" w:rsidP="00253D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90372">
        <w:rPr>
          <w:rFonts w:ascii="Times New Roman" w:hAnsi="Times New Roman" w:cs="Times New Roman"/>
          <w:b/>
          <w:bCs/>
          <w:sz w:val="26"/>
          <w:szCs w:val="26"/>
        </w:rPr>
        <w:t>Напоминаем о возможности перерасчёта за некачественно или невовремя оказанную услугу по вывозу ТКО:</w:t>
      </w:r>
    </w:p>
    <w:p w14:paraId="714FB4D1" w14:textId="68D06EA5" w:rsidR="00DF40F2" w:rsidRPr="00D90372" w:rsidRDefault="00DF40F2" w:rsidP="00DF40F2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Сообщите о проблеме. Позвоните или напишите в аварийно‑диспетчерскую службу либо диспетчеру «</w:t>
      </w:r>
      <w:proofErr w:type="spellStart"/>
      <w:r w:rsidRPr="00D90372">
        <w:rPr>
          <w:rFonts w:ascii="Times New Roman" w:hAnsi="Times New Roman" w:cs="Times New Roman"/>
          <w:sz w:val="26"/>
          <w:szCs w:val="26"/>
        </w:rPr>
        <w:t>РостТех</w:t>
      </w:r>
      <w:proofErr w:type="spellEnd"/>
      <w:r w:rsidRPr="00D90372">
        <w:rPr>
          <w:rFonts w:ascii="Times New Roman" w:hAnsi="Times New Roman" w:cs="Times New Roman"/>
          <w:sz w:val="26"/>
          <w:szCs w:val="26"/>
        </w:rPr>
        <w:t>». Обязательно запишите: Ф. И. О. диспетчера, номер и время регистрации обращения — это первое подтверждение нарушения.</w:t>
      </w:r>
    </w:p>
    <w:p w14:paraId="19D8B395" w14:textId="10E9DE61" w:rsidR="00DF40F2" w:rsidRPr="00D90372" w:rsidRDefault="00DF40F2" w:rsidP="00DF40F2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Зафиксируйте нарушение. Попросите исполнителя составить акт проверки. Если реакции нет — составьте акт сами вместе с 2–3 соседями. Укажите адрес площадки, дату и время, опишите проблему и приложите фото с датой съёмки.</w:t>
      </w:r>
    </w:p>
    <w:p w14:paraId="296E2622" w14:textId="497589C0" w:rsidR="00DF40F2" w:rsidRPr="00D90372" w:rsidRDefault="00DF40F2" w:rsidP="00DF40F2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Подайте заявление на перерасчёт. Направьте претензию в «</w:t>
      </w:r>
      <w:proofErr w:type="spellStart"/>
      <w:r w:rsidRPr="00D90372">
        <w:rPr>
          <w:rFonts w:ascii="Times New Roman" w:hAnsi="Times New Roman" w:cs="Times New Roman"/>
          <w:sz w:val="26"/>
          <w:szCs w:val="26"/>
        </w:rPr>
        <w:t>РостТех</w:t>
      </w:r>
      <w:proofErr w:type="spellEnd"/>
      <w:r w:rsidRPr="00D90372">
        <w:rPr>
          <w:rFonts w:ascii="Times New Roman" w:hAnsi="Times New Roman" w:cs="Times New Roman"/>
          <w:sz w:val="26"/>
          <w:szCs w:val="26"/>
        </w:rPr>
        <w:t>» с требованием пересчитать плату за период нарушения. Приложите акт и фото. Подать можно:</w:t>
      </w:r>
    </w:p>
    <w:p w14:paraId="01B9B960" w14:textId="77777777" w:rsidR="00DF40F2" w:rsidRPr="00D90372" w:rsidRDefault="00DF40F2" w:rsidP="00DF4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лично (в 2 экземплярах — на вашем должны поставить отметку о приёме);</w:t>
      </w:r>
    </w:p>
    <w:p w14:paraId="4D09553E" w14:textId="77777777" w:rsidR="00DF40F2" w:rsidRPr="00D90372" w:rsidRDefault="00DF40F2" w:rsidP="00DF4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почтой (заказным письмом с описью вложения и уведомлением);</w:t>
      </w:r>
    </w:p>
    <w:p w14:paraId="7A17FC4C" w14:textId="77777777" w:rsidR="00DF40F2" w:rsidRPr="00D90372" w:rsidRDefault="00DF40F2" w:rsidP="00DF4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по электронной почте (сохраните уведомление о доставке).</w:t>
      </w:r>
    </w:p>
    <w:p w14:paraId="0536D91D" w14:textId="50ADB69D" w:rsidR="00DF40F2" w:rsidRPr="00D90372" w:rsidRDefault="00DF40F2" w:rsidP="00DF40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Срок рассмотрения претензии — обычно 10 дней. Сумму перерасчёта проверьте в платёжке следующего месяца.</w:t>
      </w:r>
    </w:p>
    <w:p w14:paraId="40196107" w14:textId="77777777" w:rsidR="00D90372" w:rsidRPr="00D90372" w:rsidRDefault="00D90372" w:rsidP="00D90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b/>
          <w:bCs/>
          <w:sz w:val="26"/>
          <w:szCs w:val="26"/>
        </w:rPr>
        <w:t xml:space="preserve">Важно: </w:t>
      </w:r>
      <w:r w:rsidRPr="00D90372">
        <w:rPr>
          <w:rFonts w:ascii="Times New Roman" w:hAnsi="Times New Roman" w:cs="Times New Roman"/>
          <w:sz w:val="26"/>
          <w:szCs w:val="26"/>
        </w:rPr>
        <w:t>заявление на перерасчёт вправе подать только потребитель коммунальной услуги — собственник (наниматель) жилого помещения, указанное в платёжном документе лицо, либо гражданин, заключивший прямой договор с региональным оператором. Перерасчёт относится к начислениям по конкретному лицевому счёту, поэтому обратиться за ним может только то лицо, которое эту услугу оплачивает. За другого человека заявление подаётся по доверенности.</w:t>
      </w:r>
    </w:p>
    <w:p w14:paraId="28AC2FF9" w14:textId="77777777" w:rsidR="00D90372" w:rsidRPr="00D90372" w:rsidRDefault="00D90372" w:rsidP="00D903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Фиксировать нарушение при этом вправе любой житель: составить акт и сделать фотографии может любой собственник или наниматель, проживающий в доме, — но дальнейшее требование о перерасчёте за ним подаёт именно потребитель по лицевому счёту.</w:t>
      </w:r>
    </w:p>
    <w:p w14:paraId="33438385" w14:textId="77777777" w:rsidR="00D90372" w:rsidRPr="00D90372" w:rsidRDefault="00D90372" w:rsidP="00DF40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DC1250" w14:textId="77777777" w:rsidR="00DF40F2" w:rsidRPr="00D90372" w:rsidRDefault="00DF40F2" w:rsidP="00DF4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0372">
        <w:rPr>
          <w:rFonts w:ascii="Times New Roman" w:hAnsi="Times New Roman" w:cs="Times New Roman"/>
          <w:sz w:val="26"/>
          <w:szCs w:val="26"/>
        </w:rPr>
        <w:t>Если в перерасчёте откажут — вы вправе обратиться в суд. По искам о защите прав потребителей госпошлину платить не нужно, а подать заявление можно по месту своего жительства.</w:t>
      </w:r>
    </w:p>
    <w:sectPr w:rsidR="00DF40F2" w:rsidRPr="00D90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4FEB"/>
    <w:multiLevelType w:val="hybridMultilevel"/>
    <w:tmpl w:val="49547A2E"/>
    <w:lvl w:ilvl="0" w:tplc="C9544C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3624B3"/>
    <w:multiLevelType w:val="multilevel"/>
    <w:tmpl w:val="3116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B1"/>
    <w:rsid w:val="00253DF7"/>
    <w:rsid w:val="00551C34"/>
    <w:rsid w:val="006C08B1"/>
    <w:rsid w:val="00782CA5"/>
    <w:rsid w:val="00887720"/>
    <w:rsid w:val="00C05748"/>
    <w:rsid w:val="00D90372"/>
    <w:rsid w:val="00DF40F2"/>
    <w:rsid w:val="00F07073"/>
    <w:rsid w:val="00F1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AD2"/>
  <w15:chartTrackingRefBased/>
  <w15:docId w15:val="{3C41C926-C9DF-47EB-A835-3BF46714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3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Maksim Bryukhanov</cp:lastModifiedBy>
  <cp:revision>2</cp:revision>
  <dcterms:created xsi:type="dcterms:W3CDTF">2026-10-06T01:50:00Z</dcterms:created>
  <dcterms:modified xsi:type="dcterms:W3CDTF">2026-10-06T01:50:00Z</dcterms:modified>
</cp:coreProperties>
</file>